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ECF6" w14:textId="0D17DA4F" w:rsidR="009010FF" w:rsidRDefault="00E1632A" w:rsidP="00E1632A">
      <w:pPr>
        <w:rPr>
          <w:b/>
          <w:bCs/>
        </w:rPr>
      </w:pPr>
      <w:r>
        <w:rPr>
          <w:b/>
          <w:bCs/>
        </w:rPr>
        <w:t>Vakantie 2026</w:t>
      </w:r>
    </w:p>
    <w:p w14:paraId="204E45B9" w14:textId="5115E3D1" w:rsidR="00E1632A" w:rsidRDefault="00E1632A" w:rsidP="00E1632A">
      <w:r>
        <w:t>Lente: 20 t/m 24 april</w:t>
      </w:r>
    </w:p>
    <w:p w14:paraId="7DBFCF74" w14:textId="0BBC8657" w:rsidR="00E1632A" w:rsidRDefault="00E1632A" w:rsidP="00E1632A">
      <w:r>
        <w:t>Zomer: 3 t/m 21 augustus</w:t>
      </w:r>
    </w:p>
    <w:p w14:paraId="2736C19C" w14:textId="13A82307" w:rsidR="00E1632A" w:rsidRDefault="00E1632A" w:rsidP="00E1632A">
      <w:r>
        <w:t>Herfst: 12 t/m 16 oktober</w:t>
      </w:r>
    </w:p>
    <w:p w14:paraId="27A8E984" w14:textId="6944D42E" w:rsidR="00E1632A" w:rsidRPr="00E1632A" w:rsidRDefault="00E1632A" w:rsidP="00E1632A">
      <w:r>
        <w:t>Winter: 28 december 2026 t/m 1 januari 2027</w:t>
      </w:r>
    </w:p>
    <w:sectPr w:rsidR="00E1632A" w:rsidRPr="00E1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2A"/>
    <w:rsid w:val="009010FF"/>
    <w:rsid w:val="00B93FFF"/>
    <w:rsid w:val="00E1632A"/>
    <w:rsid w:val="00F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5159"/>
  <w15:chartTrackingRefBased/>
  <w15:docId w15:val="{EF6EB06E-10AF-4975-A981-D02D1597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3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3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3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3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3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3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3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3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3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3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Kiemeneij</dc:creator>
  <cp:keywords/>
  <dc:description/>
  <cp:lastModifiedBy>Mark Kiemeneij</cp:lastModifiedBy>
  <cp:revision>1</cp:revision>
  <dcterms:created xsi:type="dcterms:W3CDTF">2026-04-15T11:41:00Z</dcterms:created>
  <dcterms:modified xsi:type="dcterms:W3CDTF">2026-04-15T11:45:00Z</dcterms:modified>
</cp:coreProperties>
</file>